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A275E" w14:textId="6021DD2C" w:rsidR="00F07126" w:rsidRPr="00C2338D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2338D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2338D">
        <w:rPr>
          <w:rFonts w:cs="Arial"/>
          <w:bCs/>
          <w:sz w:val="22"/>
          <w:szCs w:val="22"/>
        </w:rPr>
        <w:t xml:space="preserve">TSG </w:t>
      </w:r>
      <w:r w:rsidR="00C3552B" w:rsidRPr="00C2338D">
        <w:rPr>
          <w:rFonts w:cs="Arial"/>
          <w:bCs/>
          <w:sz w:val="22"/>
          <w:szCs w:val="22"/>
        </w:rPr>
        <w:t xml:space="preserve">RAN </w:t>
      </w:r>
      <w:r w:rsidRPr="00C2338D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C2338D">
        <w:rPr>
          <w:rFonts w:cs="Arial" w:hint="eastAsia"/>
          <w:bCs/>
          <w:sz w:val="22"/>
          <w:szCs w:val="22"/>
        </w:rPr>
        <w:t>1</w:t>
      </w:r>
      <w:r w:rsidRPr="00C2338D">
        <w:rPr>
          <w:rFonts w:cs="Arial"/>
          <w:bCs/>
          <w:sz w:val="22"/>
          <w:szCs w:val="22"/>
        </w:rPr>
        <w:t xml:space="preserve"> Meeting </w:t>
      </w:r>
      <w:r w:rsidRPr="00C2338D">
        <w:rPr>
          <w:rFonts w:cs="Arial"/>
          <w:noProof w:val="0"/>
          <w:sz w:val="22"/>
          <w:szCs w:val="22"/>
        </w:rPr>
        <w:t>#</w:t>
      </w:r>
      <w:r w:rsidR="00B46A32" w:rsidRPr="00C2338D">
        <w:rPr>
          <w:rFonts w:cs="Arial"/>
          <w:noProof w:val="0"/>
          <w:sz w:val="22"/>
          <w:szCs w:val="22"/>
        </w:rPr>
        <w:t>1</w:t>
      </w:r>
      <w:r w:rsidR="00CA0163">
        <w:rPr>
          <w:rFonts w:cs="Arial"/>
          <w:noProof w:val="0"/>
          <w:sz w:val="22"/>
          <w:szCs w:val="22"/>
        </w:rPr>
        <w:t>1</w:t>
      </w:r>
      <w:r w:rsidR="0009727C">
        <w:rPr>
          <w:rFonts w:cs="Arial"/>
          <w:noProof w:val="0"/>
          <w:sz w:val="22"/>
          <w:szCs w:val="22"/>
        </w:rPr>
        <w:t>1</w:t>
      </w:r>
      <w:r w:rsidRPr="00C2338D">
        <w:rPr>
          <w:rFonts w:cs="Arial"/>
          <w:noProof w:val="0"/>
          <w:sz w:val="22"/>
          <w:szCs w:val="22"/>
        </w:rPr>
        <w:tab/>
      </w:r>
      <w:r w:rsidRPr="00C2338D">
        <w:rPr>
          <w:rFonts w:cs="Arial"/>
          <w:noProof w:val="0"/>
          <w:sz w:val="22"/>
          <w:szCs w:val="22"/>
        </w:rPr>
        <w:tab/>
      </w:r>
      <w:r w:rsidR="004C742F" w:rsidRPr="00C2338D">
        <w:rPr>
          <w:rFonts w:cs="Arial"/>
          <w:noProof w:val="0"/>
          <w:sz w:val="22"/>
          <w:szCs w:val="22"/>
        </w:rPr>
        <w:t>R1-22</w:t>
      </w:r>
      <w:r w:rsidR="0009727C">
        <w:rPr>
          <w:rFonts w:cs="Arial"/>
          <w:noProof w:val="0"/>
          <w:sz w:val="22"/>
          <w:szCs w:val="22"/>
        </w:rPr>
        <w:t>10959</w:t>
      </w:r>
    </w:p>
    <w:p w14:paraId="6BA0759C" w14:textId="704DE63C" w:rsidR="0009727C" w:rsidRPr="0009727C" w:rsidRDefault="0009727C" w:rsidP="0009727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bookmarkStart w:id="3" w:name="_Hlk114672862"/>
      <w:r w:rsidRPr="0009727C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November 14</w:t>
      </w:r>
      <w:r w:rsidRPr="0009727C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9727C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18</w:t>
      </w:r>
      <w:r w:rsidRPr="0009727C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9727C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</w:p>
    <w:bookmarkEnd w:id="3"/>
    <w:p w14:paraId="69B4D782" w14:textId="77777777" w:rsidR="0009727C" w:rsidRPr="0009727C" w:rsidRDefault="0009727C" w:rsidP="004F4C9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</w:p>
    <w:p w14:paraId="0C1DE99A" w14:textId="4D8B419E" w:rsidR="00B97703" w:rsidRPr="00CA0163" w:rsidRDefault="00B97703">
      <w:pPr>
        <w:rPr>
          <w:rFonts w:ascii="Arial" w:hAnsi="Arial" w:cs="Arial"/>
          <w:sz w:val="22"/>
          <w:szCs w:val="22"/>
        </w:rPr>
      </w:pPr>
    </w:p>
    <w:p w14:paraId="72977A35" w14:textId="3E48C49A" w:rsidR="004E3939" w:rsidRPr="00C2338D" w:rsidRDefault="004E3939" w:rsidP="00496FA7">
      <w:pPr>
        <w:rPr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047871" w:rsidRPr="00C2338D">
        <w:rPr>
          <w:rFonts w:ascii="Arial" w:hAnsi="Arial" w:cs="Arial"/>
          <w:b/>
          <w:sz w:val="22"/>
          <w:szCs w:val="22"/>
        </w:rPr>
        <w:t xml:space="preserve">                  </w:t>
      </w:r>
      <w:proofErr w:type="gramStart"/>
      <w:r w:rsidR="00047871" w:rsidRPr="00C2338D">
        <w:rPr>
          <w:rFonts w:ascii="Arial" w:hAnsi="Arial" w:cs="Arial"/>
          <w:b/>
          <w:sz w:val="22"/>
          <w:szCs w:val="22"/>
        </w:rPr>
        <w:t xml:space="preserve">   </w:t>
      </w:r>
      <w:r w:rsidR="00B80376" w:rsidRPr="00C2338D">
        <w:rPr>
          <w:rFonts w:ascii="Arial" w:hAnsi="Arial" w:cs="Arial"/>
          <w:b/>
          <w:sz w:val="22"/>
          <w:szCs w:val="22"/>
        </w:rPr>
        <w:t>[</w:t>
      </w:r>
      <w:proofErr w:type="gramEnd"/>
      <w:r w:rsidR="00FD26AC" w:rsidRPr="00C2338D">
        <w:rPr>
          <w:rFonts w:ascii="Arial" w:hAnsi="Arial" w:cs="Arial"/>
          <w:b/>
          <w:sz w:val="22"/>
          <w:szCs w:val="22"/>
        </w:rPr>
        <w:t>Draft</w:t>
      </w:r>
      <w:r w:rsidR="00B80376" w:rsidRPr="00C2338D">
        <w:rPr>
          <w:rFonts w:ascii="Arial" w:hAnsi="Arial" w:cs="Arial"/>
          <w:b/>
          <w:sz w:val="22"/>
          <w:szCs w:val="22"/>
        </w:rPr>
        <w:t>]</w:t>
      </w:r>
      <w:r w:rsidR="00FD26AC" w:rsidRPr="00C2338D">
        <w:rPr>
          <w:rFonts w:ascii="Arial" w:hAnsi="Arial" w:cs="Arial"/>
          <w:b/>
          <w:sz w:val="22"/>
          <w:szCs w:val="22"/>
        </w:rPr>
        <w:t xml:space="preserve">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2338D">
        <w:rPr>
          <w:rFonts w:ascii="Arial" w:hAnsi="Arial" w:cs="Arial"/>
          <w:b/>
          <w:sz w:val="22"/>
          <w:szCs w:val="22"/>
        </w:rPr>
        <w:t xml:space="preserve">on </w:t>
      </w:r>
      <w:r w:rsidR="0009727C">
        <w:rPr>
          <w:rFonts w:ascii="Arial" w:hAnsi="Arial" w:cs="Arial"/>
          <w:b/>
          <w:sz w:val="22"/>
          <w:szCs w:val="22"/>
        </w:rPr>
        <w:t>positioning reference unit</w:t>
      </w:r>
    </w:p>
    <w:p w14:paraId="3838251C" w14:textId="4706F9D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A5F4A" w:rsidRPr="00C2338D">
        <w:rPr>
          <w:rFonts w:ascii="Arial" w:hAnsi="Arial" w:cs="Arial"/>
          <w:b/>
          <w:bCs/>
          <w:sz w:val="22"/>
          <w:szCs w:val="22"/>
        </w:rPr>
        <w:t>LS on</w:t>
      </w:r>
      <w:r w:rsidR="00CA0163">
        <w:rPr>
          <w:rFonts w:ascii="Arial" w:hAnsi="Arial" w:cs="Arial"/>
          <w:b/>
          <w:bCs/>
          <w:sz w:val="22"/>
          <w:szCs w:val="22"/>
        </w:rPr>
        <w:t xml:space="preserve"> </w:t>
      </w:r>
      <w:r w:rsidR="0009727C">
        <w:rPr>
          <w:rFonts w:ascii="Arial" w:hAnsi="Arial" w:cs="Arial" w:hint="eastAsia"/>
          <w:b/>
          <w:sz w:val="22"/>
          <w:szCs w:val="22"/>
        </w:rPr>
        <w:t>Positioning Reference Units</w:t>
      </w:r>
      <w:r w:rsidR="00CA0163">
        <w:rPr>
          <w:rFonts w:ascii="Arial" w:hAnsi="Arial" w:cs="Arial"/>
          <w:b/>
          <w:bCs/>
          <w:sz w:val="22"/>
          <w:szCs w:val="22"/>
        </w:rPr>
        <w:t xml:space="preserve"> (</w:t>
      </w:r>
      <w:bookmarkStart w:id="6" w:name="OLE_LINK1"/>
      <w:r w:rsidR="0009727C">
        <w:rPr>
          <w:rFonts w:ascii="Arial" w:hAnsi="Arial" w:cs="Arial"/>
          <w:b/>
          <w:bCs/>
          <w:sz w:val="22"/>
          <w:szCs w:val="22"/>
        </w:rPr>
        <w:t>S</w:t>
      </w:r>
      <w:r w:rsidR="00CA0163">
        <w:rPr>
          <w:rFonts w:ascii="Arial" w:hAnsi="Arial" w:cs="Arial"/>
          <w:b/>
          <w:bCs/>
          <w:sz w:val="22"/>
          <w:szCs w:val="22"/>
        </w:rPr>
        <w:t>2-220</w:t>
      </w:r>
      <w:r w:rsidR="0009727C">
        <w:rPr>
          <w:rFonts w:ascii="Arial" w:hAnsi="Arial" w:cs="Arial"/>
          <w:b/>
          <w:bCs/>
          <w:sz w:val="22"/>
          <w:szCs w:val="22"/>
        </w:rPr>
        <w:t>959</w:t>
      </w:r>
      <w:r w:rsidR="00CA0163">
        <w:rPr>
          <w:rFonts w:ascii="Arial" w:hAnsi="Arial" w:cs="Arial"/>
          <w:b/>
          <w:bCs/>
          <w:sz w:val="22"/>
          <w:szCs w:val="22"/>
        </w:rPr>
        <w:t>0</w:t>
      </w:r>
      <w:bookmarkEnd w:id="6"/>
      <w:r w:rsidR="00CA0163">
        <w:rPr>
          <w:rFonts w:ascii="Arial" w:hAnsi="Arial" w:cs="Arial"/>
          <w:b/>
          <w:bCs/>
          <w:sz w:val="22"/>
          <w:szCs w:val="22"/>
        </w:rPr>
        <w:t>)</w:t>
      </w:r>
    </w:p>
    <w:p w14:paraId="5CF485B3" w14:textId="5B1FF23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4"/>
      <w:bookmarkEnd w:id="5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09727C">
        <w:rPr>
          <w:rFonts w:ascii="Arial" w:hAnsi="Arial" w:cs="Arial"/>
          <w:b/>
          <w:bCs/>
          <w:sz w:val="22"/>
          <w:szCs w:val="22"/>
        </w:rPr>
        <w:t>8</w:t>
      </w:r>
    </w:p>
    <w:bookmarkEnd w:id="7"/>
    <w:bookmarkEnd w:id="8"/>
    <w:bookmarkEnd w:id="9"/>
    <w:p w14:paraId="043C8A8B" w14:textId="5CD45590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7E48A9">
        <w:rPr>
          <w:rFonts w:ascii="Arial" w:hAnsi="Arial" w:cs="Arial"/>
          <w:b/>
          <w:bCs/>
          <w:sz w:val="22"/>
          <w:szCs w:val="22"/>
        </w:rPr>
        <w:t xml:space="preserve"> </w:t>
      </w:r>
      <w:r w:rsidR="009757A1" w:rsidRPr="009757A1">
        <w:rPr>
          <w:rFonts w:ascii="Arial" w:hAnsi="Arial" w:cs="Arial"/>
          <w:b/>
          <w:bCs/>
          <w:sz w:val="22"/>
          <w:szCs w:val="22"/>
        </w:rPr>
        <w:t>FS_NR_pos_enh2</w:t>
      </w:r>
      <w:r w:rsidR="00CA0163" w:rsidRPr="009757A1">
        <w:rPr>
          <w:rFonts w:ascii="Arial" w:hAnsi="Arial" w:cs="Arial"/>
          <w:b/>
          <w:bCs/>
          <w:sz w:val="22"/>
          <w:szCs w:val="22"/>
        </w:rPr>
        <w:t xml:space="preserve">, </w:t>
      </w:r>
      <w:r w:rsidR="0009727C" w:rsidRPr="009757A1">
        <w:rPr>
          <w:rFonts w:ascii="Arial" w:eastAsia="Times New Roman" w:hAnsi="Arial" w:cs="Arial"/>
          <w:b/>
          <w:sz w:val="22"/>
          <w:szCs w:val="22"/>
          <w:lang w:eastAsia="en-GB"/>
        </w:rPr>
        <w:t>FS</w:t>
      </w:r>
      <w:r w:rsidR="0009727C">
        <w:rPr>
          <w:rFonts w:ascii="Arial" w:eastAsia="Times New Roman" w:hAnsi="Arial" w:cs="Arial"/>
          <w:b/>
          <w:sz w:val="22"/>
          <w:szCs w:val="22"/>
          <w:lang w:eastAsia="en-GB"/>
        </w:rPr>
        <w:t>_e</w:t>
      </w:r>
      <w:r w:rsidR="0009727C">
        <w:rPr>
          <w:rFonts w:ascii="Arial" w:hAnsi="Arial" w:cs="Arial" w:hint="eastAsia"/>
          <w:b/>
          <w:sz w:val="22"/>
          <w:szCs w:val="22"/>
        </w:rPr>
        <w:t>LCS</w:t>
      </w:r>
      <w:r w:rsidR="0009727C">
        <w:rPr>
          <w:rFonts w:ascii="Arial" w:hAnsi="Arial" w:cs="Arial"/>
          <w:b/>
          <w:bCs/>
          <w:sz w:val="22"/>
          <w:szCs w:val="22"/>
        </w:rPr>
        <w:t>_Ph3</w:t>
      </w:r>
    </w:p>
    <w:p w14:paraId="2BBA1EC3" w14:textId="36D7097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A61F470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proofErr w:type="gramStart"/>
      <w:r w:rsidR="005406D5" w:rsidRPr="00C2338D">
        <w:rPr>
          <w:rFonts w:ascii="Arial" w:hAnsi="Arial" w:cs="Arial" w:hint="eastAsia"/>
          <w:b/>
          <w:sz w:val="22"/>
          <w:szCs w:val="22"/>
        </w:rPr>
        <w:t>vivo</w:t>
      </w:r>
      <w:r w:rsidR="005406D5" w:rsidRPr="00C2338D">
        <w:rPr>
          <w:rFonts w:ascii="Arial" w:hAnsi="Arial" w:cs="Arial"/>
          <w:b/>
          <w:sz w:val="22"/>
          <w:szCs w:val="22"/>
        </w:rPr>
        <w:t>[</w:t>
      </w:r>
      <w:proofErr w:type="gramEnd"/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  <w:r w:rsidR="005406D5" w:rsidRPr="00C2338D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426F6F8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09727C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00E235EF" w14:textId="2C28BFDB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09727C">
        <w:rPr>
          <w:rFonts w:ascii="Arial" w:hAnsi="Arial" w:cs="Arial" w:hint="eastAsia"/>
          <w:b/>
          <w:sz w:val="22"/>
          <w:szCs w:val="22"/>
        </w:rPr>
        <w:t>RAN2, RAN3</w:t>
      </w:r>
    </w:p>
    <w:bookmarkEnd w:id="10"/>
    <w:bookmarkEnd w:id="11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5C2EEF05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72A13A66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B7A7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791E20" w14:textId="6CBE7530" w:rsidR="00BB6715" w:rsidRDefault="009A5D47" w:rsidP="008A5DE9">
      <w:pPr>
        <w:spacing w:after="120" w:line="260" w:lineRule="exact"/>
        <w:jc w:val="both"/>
      </w:pPr>
      <w:r w:rsidRPr="001C398A">
        <w:t xml:space="preserve">RAN1 thanks </w:t>
      </w:r>
      <w:r w:rsidR="0009727C">
        <w:t>SA</w:t>
      </w:r>
      <w:r w:rsidR="00122A0E">
        <w:t>2</w:t>
      </w:r>
      <w:r w:rsidR="00B46A32">
        <w:t xml:space="preserve"> </w:t>
      </w:r>
      <w:r w:rsidRPr="001C398A">
        <w:t>for the</w:t>
      </w:r>
      <w:r w:rsidR="008A4170">
        <w:t xml:space="preserve"> </w:t>
      </w:r>
      <w:r w:rsidRPr="001C398A">
        <w:t xml:space="preserve">LS </w:t>
      </w:r>
      <w:r w:rsidR="004F4C99">
        <w:t xml:space="preserve">on </w:t>
      </w:r>
      <w:r w:rsidR="0009727C" w:rsidRPr="0009727C">
        <w:t>positioning reference unit</w:t>
      </w:r>
      <w:r w:rsidRPr="001C398A">
        <w:t>.</w:t>
      </w:r>
    </w:p>
    <w:p w14:paraId="73EFD633" w14:textId="7AF329A8" w:rsidR="00B96577" w:rsidRDefault="00691AD8" w:rsidP="008A5DE9">
      <w:pPr>
        <w:spacing w:after="120" w:line="260" w:lineRule="exact"/>
        <w:jc w:val="both"/>
      </w:pPr>
      <w:r>
        <w:t xml:space="preserve">For the question by </w:t>
      </w:r>
      <w:r w:rsidR="0009727C">
        <w:t>SA2</w:t>
      </w:r>
      <w:r w:rsidR="00B96577">
        <w:t>,</w:t>
      </w:r>
      <w:r w:rsidR="00B96577" w:rsidRPr="00B96577">
        <w:t xml:space="preserve"> </w:t>
      </w:r>
      <w:r w:rsidR="00B96577" w:rsidRPr="004F4C99">
        <w:t>RAN1 would like to provide the following</w:t>
      </w:r>
      <w:r w:rsidR="00B96577">
        <w:t xml:space="preserve"> response.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96577" w14:paraId="39B8DDAA" w14:textId="77777777" w:rsidTr="00B96577">
        <w:tc>
          <w:tcPr>
            <w:tcW w:w="9855" w:type="dxa"/>
          </w:tcPr>
          <w:p w14:paraId="5EA6A29A" w14:textId="6FA0132F" w:rsidR="00B96577" w:rsidRPr="0009727C" w:rsidRDefault="0009727C" w:rsidP="0009727C">
            <w:pPr>
              <w:pStyle w:val="af5"/>
              <w:numPr>
                <w:ilvl w:val="0"/>
                <w:numId w:val="19"/>
              </w:numPr>
              <w:contextualSpacing w:val="0"/>
            </w:pPr>
            <w:r w:rsidRPr="000F2453">
              <w:rPr>
                <w:rFonts w:ascii="Arial" w:hAnsi="Arial" w:cs="Arial" w:hint="eastAsia"/>
                <w:b/>
              </w:rPr>
              <w:t xml:space="preserve">Question#1: Whether there </w:t>
            </w:r>
            <w:r>
              <w:rPr>
                <w:rFonts w:ascii="Arial" w:hAnsi="Arial" w:cs="Arial" w:hint="eastAsia"/>
                <w:b/>
              </w:rPr>
              <w:t>is</w:t>
            </w:r>
            <w:r w:rsidRPr="000F2453">
              <w:rPr>
                <w:rFonts w:ascii="Arial" w:hAnsi="Arial" w:cs="Arial" w:hint="eastAsia"/>
                <w:b/>
              </w:rPr>
              <w:t xml:space="preserve"> </w:t>
            </w:r>
            <w:r>
              <w:rPr>
                <w:rFonts w:ascii="Arial" w:hAnsi="Arial" w:cs="Arial" w:hint="eastAsia"/>
                <w:b/>
              </w:rPr>
              <w:t xml:space="preserve">additional information </w:t>
            </w:r>
            <w:r>
              <w:rPr>
                <w:rFonts w:ascii="Arial" w:hAnsi="Arial" w:cs="Arial"/>
                <w:b/>
              </w:rPr>
              <w:t xml:space="preserve">that </w:t>
            </w:r>
            <w:r>
              <w:rPr>
                <w:rFonts w:ascii="Arial" w:hAnsi="Arial" w:cs="Arial" w:hint="eastAsia"/>
                <w:b/>
              </w:rPr>
              <w:t xml:space="preserve">needs to be stored </w:t>
            </w:r>
            <w:r>
              <w:rPr>
                <w:rFonts w:ascii="Arial" w:hAnsi="Arial" w:cs="Arial"/>
                <w:b/>
              </w:rPr>
              <w:t xml:space="preserve">in the </w:t>
            </w:r>
            <w:r>
              <w:rPr>
                <w:rFonts w:ascii="Arial" w:hAnsi="Arial" w:cs="Arial" w:hint="eastAsia"/>
                <w:b/>
              </w:rPr>
              <w:t>core network</w:t>
            </w:r>
            <w:r w:rsidRPr="000F2453">
              <w:rPr>
                <w:rFonts w:ascii="Arial" w:hAnsi="Arial" w:cs="Arial" w:hint="eastAsia"/>
                <w:b/>
              </w:rPr>
              <w:t xml:space="preserve">? </w:t>
            </w:r>
            <w:r w:rsidRPr="000F2453">
              <w:rPr>
                <w:rFonts w:ascii="Arial" w:hAnsi="Arial" w:cs="Arial"/>
                <w:b/>
              </w:rPr>
              <w:t>I</w:t>
            </w:r>
            <w:r w:rsidRPr="000F2453">
              <w:rPr>
                <w:rFonts w:ascii="Arial" w:hAnsi="Arial" w:cs="Arial" w:hint="eastAsia"/>
                <w:b/>
              </w:rPr>
              <w:t xml:space="preserve">f yes, what </w:t>
            </w:r>
            <w:r>
              <w:rPr>
                <w:rFonts w:ascii="Arial" w:hAnsi="Arial" w:cs="Arial" w:hint="eastAsia"/>
                <w:b/>
              </w:rPr>
              <w:t>is</w:t>
            </w:r>
            <w:r w:rsidRPr="000F2453">
              <w:rPr>
                <w:rFonts w:ascii="Arial" w:hAnsi="Arial" w:cs="Arial" w:hint="eastAsia"/>
                <w:b/>
              </w:rPr>
              <w:t xml:space="preserve"> the </w:t>
            </w:r>
            <w:r>
              <w:rPr>
                <w:rFonts w:ascii="Arial" w:hAnsi="Arial" w:cs="Arial" w:hint="eastAsia"/>
                <w:b/>
              </w:rPr>
              <w:t>information</w:t>
            </w:r>
            <w:r w:rsidRPr="000F2453">
              <w:rPr>
                <w:rFonts w:ascii="Arial" w:hAnsi="Arial" w:cs="Arial" w:hint="eastAsia"/>
                <w:b/>
              </w:rPr>
              <w:t>?</w:t>
            </w:r>
          </w:p>
        </w:tc>
      </w:tr>
    </w:tbl>
    <w:p w14:paraId="37DBE166" w14:textId="410B28C2" w:rsidR="00B96577" w:rsidRDefault="0009727C" w:rsidP="006C49CE">
      <w:pPr>
        <w:spacing w:before="120" w:after="120" w:line="260" w:lineRule="exact"/>
        <w:jc w:val="both"/>
      </w:pPr>
      <w:r>
        <w:t>For additional information</w:t>
      </w:r>
      <w:r w:rsidR="008319CC">
        <w:t xml:space="preserve">, </w:t>
      </w:r>
      <w:r>
        <w:t>RAN 1 has discussed reporting antenna orientation information (if support) of the PRU</w:t>
      </w:r>
      <w:r w:rsidR="0031288E">
        <w:t>.</w:t>
      </w:r>
      <w:r w:rsidR="009E00CA">
        <w:t xml:space="preserve"> </w:t>
      </w:r>
      <w:r>
        <w:t xml:space="preserve">In addition, we </w:t>
      </w:r>
      <w:r w:rsidR="00201F19">
        <w:t>would like to confirm</w:t>
      </w:r>
      <w:r>
        <w:t xml:space="preserve"> whether the PRU capability is the existing LPP capability or not</w:t>
      </w:r>
      <w:r w:rsidR="006C49CE"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09727C" w14:paraId="3DFDEE3A" w14:textId="77777777" w:rsidTr="0009727C">
        <w:tc>
          <w:tcPr>
            <w:tcW w:w="10081" w:type="dxa"/>
          </w:tcPr>
          <w:p w14:paraId="6B267907" w14:textId="5B6C7E20" w:rsidR="0009727C" w:rsidRPr="0009727C" w:rsidRDefault="0009727C" w:rsidP="0009727C">
            <w:pPr>
              <w:pStyle w:val="af5"/>
              <w:numPr>
                <w:ilvl w:val="0"/>
                <w:numId w:val="19"/>
              </w:numPr>
              <w:contextualSpacing w:val="0"/>
            </w:pPr>
            <w:r w:rsidRPr="000F2453">
              <w:rPr>
                <w:rFonts w:ascii="Arial" w:hAnsi="Arial" w:cs="Arial" w:hint="eastAsia"/>
                <w:b/>
              </w:rPr>
              <w:t xml:space="preserve">Question#2: Whether </w:t>
            </w:r>
            <w:r>
              <w:rPr>
                <w:rFonts w:ascii="Arial" w:hAnsi="Arial" w:cs="Arial"/>
                <w:b/>
              </w:rPr>
              <w:t xml:space="preserve">a </w:t>
            </w:r>
            <w:r w:rsidRPr="000F2453">
              <w:rPr>
                <w:rFonts w:ascii="Arial" w:hAnsi="Arial" w:cs="Arial" w:hint="eastAsia"/>
                <w:b/>
              </w:rPr>
              <w:t xml:space="preserve">PRU </w:t>
            </w:r>
            <w:r>
              <w:rPr>
                <w:rFonts w:ascii="Arial" w:hAnsi="Arial" w:cs="Arial"/>
                <w:b/>
              </w:rPr>
              <w:t xml:space="preserve">can be allowed to </w:t>
            </w:r>
            <w:r w:rsidRPr="000F2453">
              <w:rPr>
                <w:rFonts w:ascii="Arial" w:hAnsi="Arial" w:cs="Arial" w:hint="eastAsia"/>
                <w:b/>
              </w:rPr>
              <w:t>support the positioning signal transmission capability and signal measurement capability on PC5?</w:t>
            </w:r>
          </w:p>
        </w:tc>
      </w:tr>
    </w:tbl>
    <w:p w14:paraId="6EC34106" w14:textId="29EF5FBD" w:rsidR="00F92972" w:rsidRPr="00F92972" w:rsidRDefault="0009727C" w:rsidP="006C49CE">
      <w:pPr>
        <w:spacing w:before="120" w:after="120" w:line="260" w:lineRule="exact"/>
        <w:jc w:val="both"/>
      </w:pPr>
      <w:r>
        <w:rPr>
          <w:rFonts w:hint="eastAsia"/>
        </w:rPr>
        <w:t>F</w:t>
      </w:r>
      <w:r>
        <w:t>rom RAN1 perspective, there has been no discussion on PC5 measurement for PRU devices. But th</w:t>
      </w:r>
      <w:r w:rsidRPr="00201F19">
        <w:t>ere is some discussion about located UE (</w:t>
      </w:r>
      <w:proofErr w:type="spellStart"/>
      <w:r w:rsidRPr="00201F19">
        <w:t>ie</w:t>
      </w:r>
      <w:proofErr w:type="spellEnd"/>
      <w:r w:rsidRPr="00201F19">
        <w:t xml:space="preserve">. the UE </w:t>
      </w:r>
      <w:r w:rsidR="006C49CE">
        <w:rPr>
          <w:lang w:bidi="ar"/>
        </w:rPr>
        <w:t>of which the location is known</w:t>
      </w:r>
      <w:r w:rsidRPr="006C49CE">
        <w:t>)</w:t>
      </w:r>
      <w:r w:rsidRPr="00201F19">
        <w:t xml:space="preserve">. So, we wonder whether the PRU can be seen as located UE </w:t>
      </w:r>
      <w:r w:rsidRPr="00201F19">
        <w:rPr>
          <w:rFonts w:hint="eastAsia"/>
        </w:rPr>
        <w:t>in</w:t>
      </w:r>
      <w:r w:rsidRPr="00201F19">
        <w:t xml:space="preserve"> Rel-18 </w:t>
      </w:r>
      <w:proofErr w:type="spellStart"/>
      <w:r w:rsidRPr="00201F19">
        <w:t>FS_Ranging_SL</w:t>
      </w:r>
      <w:proofErr w:type="spellEnd"/>
      <w:r w:rsidRPr="00201F19">
        <w:t xml:space="preserve"> study in TR 23.700-</w:t>
      </w:r>
      <w:r w:rsidR="00201F19" w:rsidRPr="00201F19">
        <w:t>86</w:t>
      </w:r>
      <w:r w:rsidRPr="00201F19">
        <w:t>. If yes, it can b</w:t>
      </w:r>
      <w:r>
        <w:t>e considered to extend to PC5 with a unified name.</w:t>
      </w:r>
    </w:p>
    <w:p w14:paraId="0F3C66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B3536B6" w14:textId="73FBE2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B3C2C">
        <w:rPr>
          <w:rFonts w:ascii="Arial" w:hAnsi="Arial" w:cs="Arial"/>
          <w:b/>
        </w:rPr>
        <w:t>SA</w:t>
      </w:r>
      <w:r w:rsidR="005B3C2C">
        <w:rPr>
          <w:rFonts w:ascii="Arial" w:hAnsi="Arial" w:cs="Arial"/>
          <w:b/>
        </w:rPr>
        <w:t xml:space="preserve">2 </w:t>
      </w:r>
    </w:p>
    <w:p w14:paraId="58BD02F3" w14:textId="59C7B0D1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0006EA">
        <w:rPr>
          <w:color w:val="000000"/>
        </w:rPr>
        <w:t>SA</w:t>
      </w:r>
      <w:bookmarkStart w:id="12" w:name="_GoBack"/>
      <w:bookmarkEnd w:id="12"/>
      <w:r w:rsidR="000006EA">
        <w:rPr>
          <w:color w:val="000000"/>
        </w:rPr>
        <w:t>2</w:t>
      </w:r>
      <w:r w:rsidR="000006EA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>to take the above information into consideration in their future work.</w:t>
      </w:r>
    </w:p>
    <w:p w14:paraId="0073FC23" w14:textId="24875D1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27B6CC63" w14:textId="6B177594" w:rsidR="00F9632B" w:rsidRDefault="00F9632B" w:rsidP="00F9632B">
      <w:bookmarkStart w:id="13" w:name="OLE_LINK53"/>
      <w:bookmarkStart w:id="14" w:name="OLE_LINK54"/>
      <w:r w:rsidRPr="004619BB">
        <w:t>RAN WG1 Meeting #1</w:t>
      </w:r>
      <w:r>
        <w:t>12</w:t>
      </w:r>
      <w:r w:rsidRPr="004619BB">
        <w:tab/>
      </w:r>
      <w:r w:rsidRPr="004619BB">
        <w:tab/>
      </w:r>
      <w:r w:rsidRPr="00F9632B">
        <w:t>February 27</w:t>
      </w:r>
      <w:r w:rsidRPr="00F9632B">
        <w:rPr>
          <w:vertAlign w:val="superscript"/>
        </w:rPr>
        <w:t>th</w:t>
      </w:r>
      <w:r>
        <w:t xml:space="preserve"> </w:t>
      </w:r>
      <w:r w:rsidRPr="00F9632B">
        <w:t>– March 3</w:t>
      </w:r>
      <w:r w:rsidRPr="00F9632B">
        <w:rPr>
          <w:vertAlign w:val="superscript"/>
        </w:rPr>
        <w:t>rd</w:t>
      </w:r>
      <w:r w:rsidRPr="00F9632B">
        <w:t>, 2023</w:t>
      </w:r>
      <w:r>
        <w:t xml:space="preserve">         </w:t>
      </w:r>
      <w:r w:rsidRPr="00F9632B">
        <w:t>Athens</w:t>
      </w:r>
    </w:p>
    <w:p w14:paraId="5976E70F" w14:textId="2715761C" w:rsidR="00201F19" w:rsidRPr="00201F19" w:rsidRDefault="00201F19" w:rsidP="00201F19">
      <w:r w:rsidRPr="004619BB">
        <w:t>RAN WG1 Meeting #1</w:t>
      </w:r>
      <w:r>
        <w:t>13</w:t>
      </w:r>
      <w:r w:rsidRPr="004619BB">
        <w:tab/>
      </w:r>
      <w:r w:rsidRPr="004619BB">
        <w:tab/>
      </w:r>
      <w:r>
        <w:t xml:space="preserve">May </w:t>
      </w:r>
      <w:r w:rsidRPr="00F9632B">
        <w:t>2</w:t>
      </w:r>
      <w:r>
        <w:t>2</w:t>
      </w:r>
      <w:r>
        <w:rPr>
          <w:vertAlign w:val="superscript"/>
        </w:rPr>
        <w:t>nd</w:t>
      </w:r>
      <w:r>
        <w:t xml:space="preserve"> </w:t>
      </w:r>
      <w:r w:rsidRPr="00F9632B">
        <w:t>–</w:t>
      </w:r>
      <w:r>
        <w:t xml:space="preserve"> 26</w:t>
      </w:r>
      <w:r>
        <w:rPr>
          <w:vertAlign w:val="superscript"/>
        </w:rPr>
        <w:t>th</w:t>
      </w:r>
      <w:r w:rsidRPr="00F9632B">
        <w:t>, 2023</w:t>
      </w:r>
      <w:r>
        <w:t xml:space="preserve">                         </w:t>
      </w:r>
      <w:hyperlink r:id="rId9" w:tgtFrame="_blank" w:history="1">
        <w:r w:rsidRPr="00201F19">
          <w:t>Korea</w:t>
        </w:r>
      </w:hyperlink>
      <w:r>
        <w:t xml:space="preserve">   </w:t>
      </w:r>
    </w:p>
    <w:p w14:paraId="664634A0" w14:textId="77777777" w:rsidR="007E3E71" w:rsidRPr="00201F19" w:rsidRDefault="007E3E71" w:rsidP="007E3E71"/>
    <w:p w14:paraId="2FE7839D" w14:textId="77777777" w:rsidR="007E3E71" w:rsidRPr="00201F19" w:rsidRDefault="007E3E71" w:rsidP="007E3E71"/>
    <w:bookmarkEnd w:id="13"/>
    <w:bookmarkEnd w:id="14"/>
    <w:p w14:paraId="296428DE" w14:textId="77777777" w:rsidR="007E3E71" w:rsidRPr="007E3E71" w:rsidRDefault="007E3E71" w:rsidP="002F1940"/>
    <w:sectPr w:rsidR="007E3E71" w:rsidRPr="007E3E7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D0EF0" w14:textId="77777777" w:rsidR="007F3A72" w:rsidRDefault="007F3A72">
      <w:r>
        <w:separator/>
      </w:r>
    </w:p>
  </w:endnote>
  <w:endnote w:type="continuationSeparator" w:id="0">
    <w:p w14:paraId="23C685E9" w14:textId="77777777" w:rsidR="007F3A72" w:rsidRDefault="007F3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F104D" w14:textId="77777777" w:rsidR="007F3A72" w:rsidRDefault="007F3A72">
      <w:r>
        <w:separator/>
      </w:r>
    </w:p>
  </w:footnote>
  <w:footnote w:type="continuationSeparator" w:id="0">
    <w:p w14:paraId="3DFCBB3D" w14:textId="77777777" w:rsidR="007F3A72" w:rsidRDefault="007F3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4"/>
  </w:num>
  <w:num w:numId="5">
    <w:abstractNumId w:val="11"/>
  </w:num>
  <w:num w:numId="6">
    <w:abstractNumId w:val="0"/>
  </w:num>
  <w:num w:numId="7">
    <w:abstractNumId w:val="17"/>
  </w:num>
  <w:num w:numId="8">
    <w:abstractNumId w:val="6"/>
  </w:num>
  <w:num w:numId="9">
    <w:abstractNumId w:val="10"/>
  </w:num>
  <w:num w:numId="10">
    <w:abstractNumId w:val="18"/>
  </w:num>
  <w:num w:numId="11">
    <w:abstractNumId w:val="3"/>
  </w:num>
  <w:num w:numId="12">
    <w:abstractNumId w:val="1"/>
  </w:num>
  <w:num w:numId="13">
    <w:abstractNumId w:val="7"/>
  </w:num>
  <w:num w:numId="14">
    <w:abstractNumId w:val="2"/>
  </w:num>
  <w:num w:numId="15">
    <w:abstractNumId w:val="5"/>
  </w:num>
  <w:num w:numId="16">
    <w:abstractNumId w:val="13"/>
  </w:num>
  <w:num w:numId="17">
    <w:abstractNumId w:val="16"/>
  </w:num>
  <w:num w:numId="18">
    <w:abstractNumId w:val="8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aGtQDaIlXHLQAAAA=="/>
  </w:docVars>
  <w:rsids>
    <w:rsidRoot w:val="004E3939"/>
    <w:rsid w:val="000006EA"/>
    <w:rsid w:val="00017F23"/>
    <w:rsid w:val="00030987"/>
    <w:rsid w:val="000417A4"/>
    <w:rsid w:val="00042A24"/>
    <w:rsid w:val="00045BD1"/>
    <w:rsid w:val="0004707B"/>
    <w:rsid w:val="00047871"/>
    <w:rsid w:val="0005021B"/>
    <w:rsid w:val="00052AED"/>
    <w:rsid w:val="000623B1"/>
    <w:rsid w:val="00062E18"/>
    <w:rsid w:val="00064B85"/>
    <w:rsid w:val="000739CF"/>
    <w:rsid w:val="00091A17"/>
    <w:rsid w:val="0009446F"/>
    <w:rsid w:val="00094E50"/>
    <w:rsid w:val="0009727C"/>
    <w:rsid w:val="000A0D88"/>
    <w:rsid w:val="000D434D"/>
    <w:rsid w:val="000E68D0"/>
    <w:rsid w:val="000F55C1"/>
    <w:rsid w:val="000F6242"/>
    <w:rsid w:val="00111D3E"/>
    <w:rsid w:val="00122A0E"/>
    <w:rsid w:val="00146E55"/>
    <w:rsid w:val="00147886"/>
    <w:rsid w:val="00164548"/>
    <w:rsid w:val="001674E2"/>
    <w:rsid w:val="00175083"/>
    <w:rsid w:val="0018327B"/>
    <w:rsid w:val="00184FA9"/>
    <w:rsid w:val="001B7A77"/>
    <w:rsid w:val="001C398A"/>
    <w:rsid w:val="001D21CE"/>
    <w:rsid w:val="001E5332"/>
    <w:rsid w:val="001E79AC"/>
    <w:rsid w:val="001F7528"/>
    <w:rsid w:val="00201F19"/>
    <w:rsid w:val="00207A8F"/>
    <w:rsid w:val="00221718"/>
    <w:rsid w:val="002409FA"/>
    <w:rsid w:val="00245A14"/>
    <w:rsid w:val="00252EFA"/>
    <w:rsid w:val="002575B3"/>
    <w:rsid w:val="002722FD"/>
    <w:rsid w:val="002775C9"/>
    <w:rsid w:val="002953FE"/>
    <w:rsid w:val="002A0039"/>
    <w:rsid w:val="002A4858"/>
    <w:rsid w:val="002B7768"/>
    <w:rsid w:val="002F164C"/>
    <w:rsid w:val="002F1940"/>
    <w:rsid w:val="00302C8B"/>
    <w:rsid w:val="003126FA"/>
    <w:rsid w:val="0031288E"/>
    <w:rsid w:val="00317419"/>
    <w:rsid w:val="0033181E"/>
    <w:rsid w:val="00336203"/>
    <w:rsid w:val="00356198"/>
    <w:rsid w:val="0035696B"/>
    <w:rsid w:val="0036693C"/>
    <w:rsid w:val="00371C58"/>
    <w:rsid w:val="00372893"/>
    <w:rsid w:val="00380B70"/>
    <w:rsid w:val="00383545"/>
    <w:rsid w:val="003950FB"/>
    <w:rsid w:val="003A7F0D"/>
    <w:rsid w:val="003B7E9F"/>
    <w:rsid w:val="003D138A"/>
    <w:rsid w:val="004136D6"/>
    <w:rsid w:val="00422F60"/>
    <w:rsid w:val="00433500"/>
    <w:rsid w:val="00433F71"/>
    <w:rsid w:val="00440D43"/>
    <w:rsid w:val="00441CA8"/>
    <w:rsid w:val="00445DCA"/>
    <w:rsid w:val="00455153"/>
    <w:rsid w:val="004619BB"/>
    <w:rsid w:val="0046642E"/>
    <w:rsid w:val="00467ECC"/>
    <w:rsid w:val="00473D94"/>
    <w:rsid w:val="00475911"/>
    <w:rsid w:val="00496FA7"/>
    <w:rsid w:val="004C6E62"/>
    <w:rsid w:val="004C742F"/>
    <w:rsid w:val="004D0B1B"/>
    <w:rsid w:val="004E2281"/>
    <w:rsid w:val="004E3939"/>
    <w:rsid w:val="004E6F57"/>
    <w:rsid w:val="004F4C99"/>
    <w:rsid w:val="005038B6"/>
    <w:rsid w:val="00504CA4"/>
    <w:rsid w:val="00515485"/>
    <w:rsid w:val="00537231"/>
    <w:rsid w:val="005378D0"/>
    <w:rsid w:val="005406D5"/>
    <w:rsid w:val="0057375B"/>
    <w:rsid w:val="00576E55"/>
    <w:rsid w:val="00595236"/>
    <w:rsid w:val="00596A43"/>
    <w:rsid w:val="005A6756"/>
    <w:rsid w:val="005B3C2C"/>
    <w:rsid w:val="005C258D"/>
    <w:rsid w:val="005F7459"/>
    <w:rsid w:val="005F7F79"/>
    <w:rsid w:val="00602726"/>
    <w:rsid w:val="00603661"/>
    <w:rsid w:val="00645452"/>
    <w:rsid w:val="00651453"/>
    <w:rsid w:val="0065540A"/>
    <w:rsid w:val="00682F16"/>
    <w:rsid w:val="00687721"/>
    <w:rsid w:val="00691AD8"/>
    <w:rsid w:val="006966BB"/>
    <w:rsid w:val="006A3842"/>
    <w:rsid w:val="006B35F0"/>
    <w:rsid w:val="006C0243"/>
    <w:rsid w:val="006C49CE"/>
    <w:rsid w:val="006D6606"/>
    <w:rsid w:val="006D6953"/>
    <w:rsid w:val="006F4888"/>
    <w:rsid w:val="00723230"/>
    <w:rsid w:val="00724387"/>
    <w:rsid w:val="00740CDC"/>
    <w:rsid w:val="00784085"/>
    <w:rsid w:val="00786996"/>
    <w:rsid w:val="00795F8F"/>
    <w:rsid w:val="007B121D"/>
    <w:rsid w:val="007C71D7"/>
    <w:rsid w:val="007D229D"/>
    <w:rsid w:val="007E1DC7"/>
    <w:rsid w:val="007E3E71"/>
    <w:rsid w:val="007E48A9"/>
    <w:rsid w:val="007F00EF"/>
    <w:rsid w:val="007F3A72"/>
    <w:rsid w:val="007F4F92"/>
    <w:rsid w:val="007F63B0"/>
    <w:rsid w:val="00800524"/>
    <w:rsid w:val="00804076"/>
    <w:rsid w:val="0082739A"/>
    <w:rsid w:val="008319CC"/>
    <w:rsid w:val="008443C5"/>
    <w:rsid w:val="008646B8"/>
    <w:rsid w:val="0087131F"/>
    <w:rsid w:val="008727EC"/>
    <w:rsid w:val="00872B73"/>
    <w:rsid w:val="008A40E4"/>
    <w:rsid w:val="008A4170"/>
    <w:rsid w:val="008A5DE9"/>
    <w:rsid w:val="008C6069"/>
    <w:rsid w:val="008D2136"/>
    <w:rsid w:val="008D772F"/>
    <w:rsid w:val="008E5E91"/>
    <w:rsid w:val="009174F2"/>
    <w:rsid w:val="009247C0"/>
    <w:rsid w:val="00927097"/>
    <w:rsid w:val="00930FDE"/>
    <w:rsid w:val="0093588B"/>
    <w:rsid w:val="009531C9"/>
    <w:rsid w:val="00954922"/>
    <w:rsid w:val="00967D1B"/>
    <w:rsid w:val="00974F7F"/>
    <w:rsid w:val="009757A1"/>
    <w:rsid w:val="00975C22"/>
    <w:rsid w:val="0097783B"/>
    <w:rsid w:val="0099764C"/>
    <w:rsid w:val="009A5D47"/>
    <w:rsid w:val="009B1A6E"/>
    <w:rsid w:val="009B39C8"/>
    <w:rsid w:val="009B4326"/>
    <w:rsid w:val="009C288C"/>
    <w:rsid w:val="009C2C75"/>
    <w:rsid w:val="009E00CA"/>
    <w:rsid w:val="009F2214"/>
    <w:rsid w:val="00A162C8"/>
    <w:rsid w:val="00A27A78"/>
    <w:rsid w:val="00A567F0"/>
    <w:rsid w:val="00A62658"/>
    <w:rsid w:val="00A70D64"/>
    <w:rsid w:val="00A826F0"/>
    <w:rsid w:val="00A82A46"/>
    <w:rsid w:val="00AA4546"/>
    <w:rsid w:val="00AB0394"/>
    <w:rsid w:val="00AB7E2E"/>
    <w:rsid w:val="00AC566F"/>
    <w:rsid w:val="00AE6F3D"/>
    <w:rsid w:val="00AF0813"/>
    <w:rsid w:val="00AF1DEA"/>
    <w:rsid w:val="00AF47CC"/>
    <w:rsid w:val="00B256E2"/>
    <w:rsid w:val="00B34B61"/>
    <w:rsid w:val="00B3754A"/>
    <w:rsid w:val="00B4343C"/>
    <w:rsid w:val="00B46A32"/>
    <w:rsid w:val="00B57DD9"/>
    <w:rsid w:val="00B77BD8"/>
    <w:rsid w:val="00B80376"/>
    <w:rsid w:val="00B83ABD"/>
    <w:rsid w:val="00B96577"/>
    <w:rsid w:val="00B97703"/>
    <w:rsid w:val="00BA37A4"/>
    <w:rsid w:val="00BB6715"/>
    <w:rsid w:val="00BB78F4"/>
    <w:rsid w:val="00BD4D44"/>
    <w:rsid w:val="00BD5664"/>
    <w:rsid w:val="00BE23D5"/>
    <w:rsid w:val="00C103C4"/>
    <w:rsid w:val="00C10DA8"/>
    <w:rsid w:val="00C167C4"/>
    <w:rsid w:val="00C2338D"/>
    <w:rsid w:val="00C3552B"/>
    <w:rsid w:val="00C46732"/>
    <w:rsid w:val="00C47AA5"/>
    <w:rsid w:val="00C642AC"/>
    <w:rsid w:val="00C65F2F"/>
    <w:rsid w:val="00C817DA"/>
    <w:rsid w:val="00C82023"/>
    <w:rsid w:val="00C92951"/>
    <w:rsid w:val="00CA0163"/>
    <w:rsid w:val="00CA5613"/>
    <w:rsid w:val="00CB23C4"/>
    <w:rsid w:val="00CB6EDC"/>
    <w:rsid w:val="00CC2C56"/>
    <w:rsid w:val="00CC6AFD"/>
    <w:rsid w:val="00CD3B45"/>
    <w:rsid w:val="00CF6087"/>
    <w:rsid w:val="00D10BA2"/>
    <w:rsid w:val="00D23B5F"/>
    <w:rsid w:val="00D248E5"/>
    <w:rsid w:val="00D70CE9"/>
    <w:rsid w:val="00D912AB"/>
    <w:rsid w:val="00DC1470"/>
    <w:rsid w:val="00DF7CDE"/>
    <w:rsid w:val="00E00F60"/>
    <w:rsid w:val="00E208DE"/>
    <w:rsid w:val="00E422C3"/>
    <w:rsid w:val="00E54B0F"/>
    <w:rsid w:val="00E55BC0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A094F"/>
    <w:rsid w:val="00EA5F4A"/>
    <w:rsid w:val="00EB2E28"/>
    <w:rsid w:val="00EE0255"/>
    <w:rsid w:val="00EE23AC"/>
    <w:rsid w:val="00EE27B0"/>
    <w:rsid w:val="00EE6D47"/>
    <w:rsid w:val="00F07126"/>
    <w:rsid w:val="00F24C84"/>
    <w:rsid w:val="00F43315"/>
    <w:rsid w:val="00F52F8D"/>
    <w:rsid w:val="00F61B46"/>
    <w:rsid w:val="00F64624"/>
    <w:rsid w:val="00F75B2F"/>
    <w:rsid w:val="00F82E67"/>
    <w:rsid w:val="00F82EBB"/>
    <w:rsid w:val="00F92972"/>
    <w:rsid w:val="00F9632B"/>
    <w:rsid w:val="00FA6485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A32"/>
    <w:rPr>
      <w:rFonts w:eastAsia="宋体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F64624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4624"/>
    <w:pPr>
      <w:ind w:left="284"/>
    </w:pPr>
  </w:style>
  <w:style w:type="paragraph" w:styleId="10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2">
    <w:name w:val="List Number 2"/>
    <w:basedOn w:val="af"/>
    <w:semiHidden/>
    <w:rsid w:val="00F64624"/>
    <w:pPr>
      <w:ind w:left="851"/>
    </w:pPr>
  </w:style>
  <w:style w:type="character" w:styleId="af0">
    <w:name w:val="footnote reference"/>
    <w:basedOn w:val="a0"/>
    <w:semiHidden/>
    <w:rsid w:val="00F6462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64624"/>
    <w:pPr>
      <w:keepLines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a"/>
    <w:semiHidden/>
    <w:rsid w:val="00F64624"/>
    <w:pPr>
      <w:ind w:left="1985" w:hanging="1985"/>
    </w:pPr>
  </w:style>
  <w:style w:type="paragraph" w:styleId="TOC7">
    <w:name w:val="toc 7"/>
    <w:basedOn w:val="TOC6"/>
    <w:next w:val="a"/>
    <w:semiHidden/>
    <w:rsid w:val="00F64624"/>
    <w:pPr>
      <w:ind w:left="2268" w:hanging="2268"/>
    </w:pPr>
  </w:style>
  <w:style w:type="paragraph" w:styleId="23">
    <w:name w:val="List Bullet 2"/>
    <w:basedOn w:val="af3"/>
    <w:semiHidden/>
    <w:rsid w:val="00F64624"/>
    <w:pPr>
      <w:ind w:left="851"/>
    </w:pPr>
  </w:style>
  <w:style w:type="paragraph" w:styleId="30">
    <w:name w:val="List Bullet 3"/>
    <w:basedOn w:val="23"/>
    <w:semiHidden/>
    <w:rsid w:val="00F64624"/>
    <w:pPr>
      <w:ind w:left="1135"/>
    </w:pPr>
  </w:style>
  <w:style w:type="paragraph" w:styleId="af">
    <w:name w:val="List Number"/>
    <w:basedOn w:val="a9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a"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4">
    <w:name w:val="List 2"/>
    <w:basedOn w:val="a9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semiHidden/>
    <w:rsid w:val="00F64624"/>
    <w:pPr>
      <w:ind w:left="1135"/>
    </w:pPr>
  </w:style>
  <w:style w:type="paragraph" w:styleId="40">
    <w:name w:val="List 4"/>
    <w:basedOn w:val="31"/>
    <w:semiHidden/>
    <w:rsid w:val="00F64624"/>
    <w:pPr>
      <w:ind w:left="1418"/>
    </w:pPr>
  </w:style>
  <w:style w:type="paragraph" w:styleId="50">
    <w:name w:val="List 5"/>
    <w:basedOn w:val="40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9">
    <w:name w:val="List"/>
    <w:basedOn w:val="a"/>
    <w:semiHidden/>
    <w:rsid w:val="00F64624"/>
    <w:pPr>
      <w:ind w:left="568" w:hanging="284"/>
    </w:pPr>
  </w:style>
  <w:style w:type="paragraph" w:styleId="af3">
    <w:name w:val="List Bullet"/>
    <w:basedOn w:val="a9"/>
    <w:semiHidden/>
    <w:rsid w:val="00F64624"/>
  </w:style>
  <w:style w:type="paragraph" w:styleId="41">
    <w:name w:val="List Bullet 4"/>
    <w:basedOn w:val="30"/>
    <w:semiHidden/>
    <w:rsid w:val="00F64624"/>
    <w:pPr>
      <w:ind w:left="1418"/>
    </w:pPr>
  </w:style>
  <w:style w:type="paragraph" w:styleId="51">
    <w:name w:val="List Bullet 5"/>
    <w:basedOn w:val="41"/>
    <w:semiHidden/>
    <w:rsid w:val="00F64624"/>
    <w:pPr>
      <w:ind w:left="1702"/>
    </w:pPr>
  </w:style>
  <w:style w:type="paragraph" w:customStyle="1" w:styleId="B2">
    <w:name w:val="B2"/>
    <w:basedOn w:val="24"/>
    <w:rsid w:val="00F64624"/>
  </w:style>
  <w:style w:type="paragraph" w:customStyle="1" w:styleId="B3">
    <w:name w:val="B3"/>
    <w:basedOn w:val="31"/>
    <w:rsid w:val="00F64624"/>
  </w:style>
  <w:style w:type="paragraph" w:customStyle="1" w:styleId="B4">
    <w:name w:val="B4"/>
    <w:basedOn w:val="40"/>
    <w:rsid w:val="00F64624"/>
  </w:style>
  <w:style w:type="paragraph" w:customStyle="1" w:styleId="B5">
    <w:name w:val="B5"/>
    <w:basedOn w:val="50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a"/>
    <w:link w:val="af6"/>
    <w:uiPriority w:val="34"/>
    <w:qFormat/>
    <w:rsid w:val="0033181E"/>
    <w:pPr>
      <w:ind w:left="720"/>
      <w:contextualSpacing/>
    </w:p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37231"/>
    <w:rPr>
      <w:rFonts w:ascii="Arial" w:eastAsia="宋体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537231"/>
    <w:rPr>
      <w:rFonts w:ascii="Arial" w:eastAsia="宋体" w:hAnsi="Arial"/>
      <w:b/>
      <w:bCs/>
      <w:lang w:eastAsia="zh-CN"/>
    </w:rPr>
  </w:style>
  <w:style w:type="table" w:styleId="af9">
    <w:name w:val="Table Grid"/>
    <w:basedOn w:val="a1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a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2">
    <w:name w:val="批注文字 字符1"/>
    <w:basedOn w:val="a0"/>
    <w:uiPriority w:val="99"/>
    <w:qFormat/>
    <w:rsid w:val="009247C0"/>
    <w:rPr>
      <w:kern w:val="2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9247C0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B46A32"/>
    <w:rPr>
      <w:rFonts w:eastAsia="宋体"/>
      <w:lang w:eastAsia="zh-CN"/>
    </w:rPr>
  </w:style>
  <w:style w:type="character" w:customStyle="1" w:styleId="3GPPTextChar">
    <w:name w:val="3GPP Text Char"/>
    <w:basedOn w:val="a0"/>
    <w:link w:val="3GPPText"/>
    <w:locked/>
    <w:rsid w:val="009F2214"/>
    <w:rPr>
      <w:rFonts w:ascii="宋体" w:eastAsia="宋体" w:hAnsi="宋体"/>
      <w:lang w:eastAsia="en-US"/>
    </w:rPr>
  </w:style>
  <w:style w:type="paragraph" w:customStyle="1" w:styleId="3GPPText">
    <w:name w:val="3GPP Text"/>
    <w:basedOn w:val="a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2953FE"/>
    <w:rPr>
      <w:rFonts w:ascii="Times" w:hAnsi="Times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character" w:customStyle="1" w:styleId="HTML0">
    <w:name w:val="HTML 预设格式 字符"/>
    <w:basedOn w:val="a0"/>
    <w:link w:val="HTML"/>
    <w:uiPriority w:val="99"/>
    <w:semiHidden/>
    <w:rsid w:val="002953FE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295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Specification-Group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8E443-AA26-452F-85A1-D9204A4E2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Ye Si</cp:lastModifiedBy>
  <cp:revision>10</cp:revision>
  <cp:lastPrinted>2002-04-23T07:10:00Z</cp:lastPrinted>
  <dcterms:created xsi:type="dcterms:W3CDTF">2022-02-11T09:19:00Z</dcterms:created>
  <dcterms:modified xsi:type="dcterms:W3CDTF">2022-11-07T11:36:00Z</dcterms:modified>
</cp:coreProperties>
</file>